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1" w:rsidRDefault="00395B11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 Date: ______________________</w:t>
      </w:r>
    </w:p>
    <w:p w:rsidR="00395B11" w:rsidRPr="00395B11" w:rsidRDefault="00395B11" w:rsidP="00395B11">
      <w:pPr>
        <w:rPr>
          <w:rFonts w:asciiTheme="majorHAnsi" w:hAnsiTheme="majorHAnsi"/>
        </w:rPr>
      </w:pPr>
    </w:p>
    <w:p w:rsidR="00395B11" w:rsidRPr="00395B11" w:rsidRDefault="00395B11" w:rsidP="00395B11">
      <w:pPr>
        <w:rPr>
          <w:rFonts w:asciiTheme="majorHAnsi" w:hAnsiTheme="majorHAnsi"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  <w:r w:rsidRPr="00395B11">
        <w:rPr>
          <w:rFonts w:asciiTheme="majorHAnsi" w:hAnsiTheme="majorHAnsi"/>
          <w:b/>
        </w:rPr>
        <w:t>Lesson 2: HOMEWORK – Order of Operations</w:t>
      </w: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pStyle w:val="ny-lesson-paragraph"/>
        <w:rPr>
          <w:rFonts w:asciiTheme="majorHAnsi" w:hAnsiTheme="majorHAnsi"/>
          <w:sz w:val="24"/>
          <w:szCs w:val="24"/>
        </w:rPr>
      </w:pPr>
      <w:r w:rsidRPr="00395B11">
        <w:rPr>
          <w:rFonts w:asciiTheme="majorHAnsi" w:hAnsiTheme="majorHAnsi"/>
          <w:sz w:val="24"/>
          <w:szCs w:val="24"/>
        </w:rPr>
        <w:t>Evaluate each expression.</w:t>
      </w:r>
    </w:p>
    <w:p w:rsidR="00395B11" w:rsidRDefault="00395B11" w:rsidP="00395B11">
      <w:pPr>
        <w:pStyle w:val="ny-lesson-paragraph"/>
        <w:rPr>
          <w:rFonts w:asciiTheme="majorHAnsi" w:hAnsiTheme="majorHAnsi"/>
          <w:sz w:val="24"/>
          <w:szCs w:val="24"/>
        </w:rPr>
        <w:sectPr w:rsidR="00395B11" w:rsidSect="00395B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5B11" w:rsidRPr="00395B11" w:rsidRDefault="00395B11" w:rsidP="00395B11">
      <w:pPr>
        <w:pStyle w:val="ny-lesson-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0" cy="69723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6.4pt" to="225pt,56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395B11" w:rsidRDefault="00395B11" w:rsidP="00395B11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3×5+2×8+2</m:t>
        </m:r>
      </m:oMath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rPr>
          <w:rFonts w:asciiTheme="majorHAnsi" w:hAnsiTheme="majorHAns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$1.75+2×$0.25+5×$0.05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×24</m:t>
        </m:r>
      </m:oMath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rPr>
          <w:rFonts w:asciiTheme="majorHAnsi" w:hAnsiTheme="majorHAns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2×6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8×4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+1</m:t>
        </m:r>
      </m:oMath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rPr>
          <w:rFonts w:asciiTheme="majorHAnsi" w:hAnsiTheme="majorHAns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8×1.95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3×2.95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+10.95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×1.06</m:t>
        </m:r>
      </m:oMath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:rsidR="00395B11" w:rsidRPr="00395B11" w:rsidRDefault="00395B11" w:rsidP="00395B11">
      <w:pPr>
        <w:pStyle w:val="ny-lesson-numbering"/>
        <w:rPr>
          <w:rFonts w:asciiTheme="majorHAnsi" w:hAnsiTheme="majorHAnsi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12÷3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×(4÷2)</m:t>
        </m:r>
      </m:oMath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</w:p>
    <w:p w:rsidR="00395B11" w:rsidRPr="00395B11" w:rsidRDefault="00395B11" w:rsidP="00395B11">
      <w:pPr>
        <w:tabs>
          <w:tab w:val="left" w:pos="1020"/>
        </w:tabs>
        <w:rPr>
          <w:rFonts w:asciiTheme="majorHAnsi" w:hAnsiTheme="majorHAnsi"/>
          <w:b/>
        </w:rPr>
      </w:pPr>
      <w:bookmarkStart w:id="0" w:name="_GoBack"/>
      <w:bookmarkEnd w:id="0"/>
    </w:p>
    <w:sectPr w:rsidR="00395B11" w:rsidRPr="00395B11" w:rsidSect="00395B11">
      <w:type w:val="continuous"/>
      <w:pgSz w:w="12240" w:h="15840"/>
      <w:pgMar w:top="117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4"/>
          <w:szCs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1"/>
    <w:rsid w:val="000D3603"/>
    <w:rsid w:val="00395B11"/>
    <w:rsid w:val="008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395B11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395B11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395B11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395B1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395B11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395B11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395B11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395B11"/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395B1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395B11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Macintosh Word</Application>
  <DocSecurity>0</DocSecurity>
  <Lines>2</Lines>
  <Paragraphs>1</Paragraphs>
  <ScaleCrop>false</ScaleCrop>
  <Company>Lowell Public Schools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dcterms:created xsi:type="dcterms:W3CDTF">2017-03-01T18:14:00Z</dcterms:created>
  <dcterms:modified xsi:type="dcterms:W3CDTF">2017-03-01T18:19:00Z</dcterms:modified>
</cp:coreProperties>
</file>